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19" w:rsidRPr="00FA320D" w:rsidRDefault="00A44619" w:rsidP="00A44619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A44619" w:rsidRDefault="00A44619" w:rsidP="00A4461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اطلاعات شخصی:</w:t>
      </w:r>
    </w:p>
    <w:p w:rsidR="00A44619" w:rsidRPr="00FA320D" w:rsidRDefault="00A44619" w:rsidP="00A44619">
      <w:pPr>
        <w:bidi/>
        <w:rPr>
          <w:rFonts w:cs="B Nazanin"/>
          <w:sz w:val="28"/>
          <w:szCs w:val="28"/>
          <w:rtl/>
          <w:lang w:bidi="fa-IR"/>
        </w:rPr>
      </w:pPr>
      <w:r w:rsidRPr="00FA320D">
        <w:rPr>
          <w:rFonts w:cs="B Nazanin" w:hint="cs"/>
          <w:sz w:val="28"/>
          <w:szCs w:val="28"/>
          <w:rtl/>
          <w:lang w:bidi="fa-IR"/>
        </w:rPr>
        <w:t xml:space="preserve">نام و نام خانوادگی : </w:t>
      </w:r>
      <w:r>
        <w:rPr>
          <w:rFonts w:cs="B Nazanin" w:hint="cs"/>
          <w:sz w:val="28"/>
          <w:szCs w:val="28"/>
          <w:rtl/>
          <w:lang w:bidi="fa-IR"/>
        </w:rPr>
        <w:t>سمیه پاک نژاد</w:t>
      </w:r>
      <w:r w:rsidRPr="00FA320D">
        <w:rPr>
          <w:rFonts w:cs="B Nazanin" w:hint="cs"/>
          <w:sz w:val="28"/>
          <w:szCs w:val="28"/>
          <w:rtl/>
          <w:lang w:bidi="fa-IR"/>
        </w:rPr>
        <w:tab/>
      </w:r>
      <w:r w:rsidRPr="00FA320D">
        <w:rPr>
          <w:rFonts w:cs="B Nazanin" w:hint="cs"/>
          <w:sz w:val="28"/>
          <w:szCs w:val="28"/>
          <w:rtl/>
          <w:lang w:bidi="fa-IR"/>
        </w:rPr>
        <w:tab/>
        <w:t xml:space="preserve">فرزند : </w:t>
      </w:r>
      <w:r>
        <w:rPr>
          <w:rFonts w:cs="B Nazanin" w:hint="cs"/>
          <w:sz w:val="28"/>
          <w:szCs w:val="28"/>
          <w:rtl/>
          <w:lang w:bidi="fa-IR"/>
        </w:rPr>
        <w:t xml:space="preserve">عباسعلی </w:t>
      </w:r>
      <w:r w:rsidRPr="00FA320D">
        <w:rPr>
          <w:rFonts w:cs="B Nazanin" w:hint="cs"/>
          <w:sz w:val="28"/>
          <w:szCs w:val="28"/>
          <w:rtl/>
          <w:lang w:bidi="fa-IR"/>
        </w:rPr>
        <w:tab/>
      </w:r>
      <w:r w:rsidRPr="00FA320D">
        <w:rPr>
          <w:rFonts w:cs="B Nazanin" w:hint="cs"/>
          <w:sz w:val="28"/>
          <w:szCs w:val="28"/>
          <w:rtl/>
          <w:lang w:bidi="fa-IR"/>
        </w:rPr>
        <w:tab/>
      </w:r>
    </w:p>
    <w:p w:rsidR="00A44619" w:rsidRPr="00FA320D" w:rsidRDefault="00A44619" w:rsidP="00A44619">
      <w:pPr>
        <w:bidi/>
        <w:rPr>
          <w:rFonts w:cs="B Nazanin"/>
          <w:sz w:val="28"/>
          <w:szCs w:val="28"/>
          <w:rtl/>
          <w:lang w:bidi="fa-IR"/>
        </w:rPr>
      </w:pPr>
      <w:r w:rsidRPr="00FA320D">
        <w:rPr>
          <w:rFonts w:cs="B Nazanin" w:hint="cs"/>
          <w:sz w:val="28"/>
          <w:szCs w:val="28"/>
          <w:rtl/>
          <w:lang w:bidi="fa-IR"/>
        </w:rPr>
        <w:t xml:space="preserve">ساکن : استان خراسان رضوی </w:t>
      </w:r>
      <w:r w:rsidRPr="00FA320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A320D">
        <w:rPr>
          <w:rFonts w:cs="B Nazanin" w:hint="cs"/>
          <w:sz w:val="28"/>
          <w:szCs w:val="28"/>
          <w:rtl/>
          <w:lang w:bidi="fa-IR"/>
        </w:rPr>
        <w:t xml:space="preserve"> گناباد</w:t>
      </w:r>
      <w:r w:rsidRPr="00FA320D">
        <w:rPr>
          <w:rFonts w:cs="B Nazanin" w:hint="cs"/>
          <w:sz w:val="28"/>
          <w:szCs w:val="28"/>
          <w:rtl/>
          <w:lang w:bidi="fa-IR"/>
        </w:rPr>
        <w:tab/>
      </w:r>
      <w:r w:rsidRPr="00FA320D">
        <w:rPr>
          <w:rFonts w:cs="B Nazanin" w:hint="cs"/>
          <w:sz w:val="28"/>
          <w:szCs w:val="28"/>
          <w:rtl/>
          <w:lang w:bidi="fa-IR"/>
        </w:rPr>
        <w:tab/>
        <w:t xml:space="preserve">مدرک و رشته تحصیلی : کارشناس ارشد </w:t>
      </w:r>
      <w:r>
        <w:rPr>
          <w:rFonts w:cs="B Nazanin" w:hint="cs"/>
          <w:sz w:val="28"/>
          <w:szCs w:val="28"/>
          <w:rtl/>
          <w:lang w:bidi="fa-IR"/>
        </w:rPr>
        <w:t xml:space="preserve">علم اطلاعات و دانش شناسی </w:t>
      </w:r>
    </w:p>
    <w:p w:rsidR="00A44619" w:rsidRDefault="00A44619" w:rsidP="00A44619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محل خدمت</w:t>
      </w:r>
      <w:r w:rsidRPr="00FA320D">
        <w:rPr>
          <w:rFonts w:cs="B Nazanin" w:hint="cs"/>
          <w:sz w:val="28"/>
          <w:szCs w:val="28"/>
          <w:rtl/>
          <w:lang w:bidi="fa-IR"/>
        </w:rPr>
        <w:t xml:space="preserve"> : </w:t>
      </w:r>
      <w:r>
        <w:rPr>
          <w:rFonts w:cs="B Nazanin" w:hint="cs"/>
          <w:sz w:val="28"/>
          <w:szCs w:val="28"/>
          <w:rtl/>
          <w:lang w:bidi="fa-IR"/>
        </w:rPr>
        <w:t xml:space="preserve">استان خراسان رضوی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شهرستان گناباد، دانشگاه علوم پزشکی و خدمات بهداشتی درمانی گناباد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معاونت تحقیقات و فناوری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>
        <w:rPr>
          <w:rFonts w:cs="B Nazanin" w:hint="cs"/>
          <w:sz w:val="28"/>
          <w:szCs w:val="28"/>
          <w:rtl/>
          <w:lang w:bidi="fa-IR"/>
        </w:rPr>
        <w:t xml:space="preserve"> واحد کتابخانه</w:t>
      </w:r>
    </w:p>
    <w:p w:rsidR="00A44619" w:rsidRDefault="00A44619" w:rsidP="00A4461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سمت : </w:t>
      </w:r>
      <w:r w:rsidRPr="00FA320D">
        <w:rPr>
          <w:rFonts w:cs="B Nazanin" w:hint="cs"/>
          <w:sz w:val="28"/>
          <w:szCs w:val="28"/>
          <w:rtl/>
          <w:lang w:bidi="fa-IR"/>
        </w:rPr>
        <w:t xml:space="preserve">کارشناس </w:t>
      </w:r>
      <w:r>
        <w:rPr>
          <w:rFonts w:cs="B Nazanin" w:hint="cs"/>
          <w:sz w:val="28"/>
          <w:szCs w:val="28"/>
          <w:rtl/>
          <w:lang w:bidi="fa-IR"/>
        </w:rPr>
        <w:t>خدمات فنی</w:t>
      </w:r>
      <w:r w:rsidRPr="00FA320D">
        <w:rPr>
          <w:rFonts w:cs="B Nazanin" w:hint="cs"/>
          <w:sz w:val="28"/>
          <w:szCs w:val="28"/>
          <w:rtl/>
          <w:lang w:bidi="fa-IR"/>
        </w:rPr>
        <w:t xml:space="preserve"> دانشگاه علوم پزشکی گناباد</w:t>
      </w:r>
    </w:p>
    <w:p w:rsidR="00A44619" w:rsidRDefault="00A44619" w:rsidP="00A44619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تلفن: 05157223028</w:t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</w:p>
    <w:p w:rsidR="00A44619" w:rsidRPr="00FA320D" w:rsidRDefault="00A44619" w:rsidP="00A44619">
      <w:pPr>
        <w:bidi/>
        <w:rPr>
          <w:rFonts w:cs="B Nazanin"/>
          <w:sz w:val="28"/>
          <w:szCs w:val="28"/>
          <w:rtl/>
          <w:lang w:bidi="fa-IR"/>
        </w:rPr>
      </w:pPr>
    </w:p>
    <w:p w:rsidR="00A44619" w:rsidRPr="00A8753E" w:rsidRDefault="00A44619" w:rsidP="00A44619">
      <w:pPr>
        <w:bidi/>
        <w:rPr>
          <w:rFonts w:cs="B Nazanin"/>
          <w:color w:val="8DB3E2" w:themeColor="text2" w:themeTint="66"/>
          <w:sz w:val="28"/>
          <w:szCs w:val="28"/>
          <w:rtl/>
          <w:lang w:bidi="fa-IR"/>
        </w:rPr>
      </w:pPr>
      <w:r w:rsidRPr="00A8753E">
        <w:rPr>
          <w:rFonts w:cs="B Nazanin" w:hint="cs"/>
          <w:color w:val="8DB3E2" w:themeColor="text2" w:themeTint="66"/>
          <w:sz w:val="28"/>
          <w:szCs w:val="28"/>
          <w:rtl/>
          <w:lang w:bidi="fa-IR"/>
        </w:rPr>
        <w:t xml:space="preserve">سوابق تحصیلی : </w:t>
      </w:r>
    </w:p>
    <w:p w:rsidR="00A44619" w:rsidRDefault="00A44619" w:rsidP="00A44619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کارشناسی: کتابداری پزشکی دانشگاه علوم پزشکی زاهدان  1380-1383 </w:t>
      </w:r>
    </w:p>
    <w:p w:rsidR="00A44619" w:rsidRDefault="00A44619" w:rsidP="00A44619">
      <w:pPr>
        <w:bidi/>
        <w:ind w:left="-138" w:hanging="26"/>
        <w:rPr>
          <w:rStyle w:val="hps"/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>کارشناسی ارشد :</w:t>
      </w:r>
      <w:r w:rsidRPr="00A44619">
        <w:rPr>
          <w:rStyle w:val="hps"/>
          <w:rFonts w:cs="B Nazanin" w:hint="cs"/>
          <w:sz w:val="28"/>
          <w:szCs w:val="28"/>
          <w:rtl/>
        </w:rPr>
        <w:t xml:space="preserve"> </w:t>
      </w:r>
      <w:r>
        <w:rPr>
          <w:rStyle w:val="hps"/>
          <w:rFonts w:cs="B Nazanin" w:hint="cs"/>
          <w:sz w:val="28"/>
          <w:szCs w:val="28"/>
          <w:rtl/>
        </w:rPr>
        <w:t>علم اطلاعات و دانش شناسی گرایش کتابخانه های عمومی دانشگاه پیام نور مشهد1395-1396</w:t>
      </w:r>
    </w:p>
    <w:p w:rsidR="00A03437" w:rsidRPr="00A8753E" w:rsidRDefault="00A03437" w:rsidP="00A44619">
      <w:pPr>
        <w:bidi/>
        <w:rPr>
          <w:rStyle w:val="hps"/>
          <w:rFonts w:cs="B Nazanin"/>
          <w:color w:val="8DB3E2" w:themeColor="text2" w:themeTint="66"/>
          <w:sz w:val="28"/>
          <w:szCs w:val="28"/>
          <w:rtl/>
        </w:rPr>
      </w:pPr>
      <w:r w:rsidRPr="00A8753E">
        <w:rPr>
          <w:rStyle w:val="hps"/>
          <w:rFonts w:cs="B Nazanin" w:hint="cs"/>
          <w:color w:val="8DB3E2" w:themeColor="text2" w:themeTint="66"/>
          <w:sz w:val="28"/>
          <w:szCs w:val="28"/>
          <w:rtl/>
        </w:rPr>
        <w:t>سوابق کاری:</w:t>
      </w:r>
    </w:p>
    <w:p w:rsidR="00A03437" w:rsidRDefault="00EE448B" w:rsidP="00A03437">
      <w:pPr>
        <w:bidi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>مسوول کتابخانه کتابخانه های خوابگاه دانشگاه علوم پزشکی گناباد</w:t>
      </w:r>
      <w:r w:rsidR="002964C0">
        <w:rPr>
          <w:rStyle w:val="hps"/>
          <w:rFonts w:cs="B Nazanin" w:hint="cs"/>
          <w:sz w:val="28"/>
          <w:szCs w:val="28"/>
          <w:rtl/>
        </w:rPr>
        <w:t xml:space="preserve"> از سال 1380-1383</w:t>
      </w:r>
    </w:p>
    <w:p w:rsidR="00EE448B" w:rsidRDefault="002964C0" w:rsidP="00EE448B">
      <w:pPr>
        <w:bidi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 xml:space="preserve">کارشناس </w:t>
      </w:r>
      <w:r w:rsidR="00EE448B">
        <w:rPr>
          <w:rStyle w:val="hps"/>
          <w:rFonts w:cs="B Nazanin" w:hint="cs"/>
          <w:sz w:val="28"/>
          <w:szCs w:val="28"/>
          <w:rtl/>
        </w:rPr>
        <w:t xml:space="preserve">بخش فهرست نویسی </w:t>
      </w:r>
      <w:r>
        <w:rPr>
          <w:rStyle w:val="hps"/>
          <w:rFonts w:cs="B Nazanin" w:hint="cs"/>
          <w:sz w:val="28"/>
          <w:szCs w:val="28"/>
          <w:rtl/>
        </w:rPr>
        <w:t>و</w:t>
      </w:r>
      <w:r w:rsidR="00EE448B">
        <w:rPr>
          <w:rStyle w:val="hps"/>
          <w:rFonts w:cs="B Nazanin" w:hint="cs"/>
          <w:sz w:val="28"/>
          <w:szCs w:val="28"/>
          <w:rtl/>
        </w:rPr>
        <w:t>خدمات فنی کتابخانه آستان قدس</w:t>
      </w:r>
      <w:r>
        <w:rPr>
          <w:rStyle w:val="hps"/>
          <w:rFonts w:cs="B Nazanin" w:hint="cs"/>
          <w:sz w:val="28"/>
          <w:szCs w:val="28"/>
          <w:rtl/>
        </w:rPr>
        <w:t xml:space="preserve"> رضوی از سال 1384-1386</w:t>
      </w:r>
    </w:p>
    <w:p w:rsidR="002964C0" w:rsidRDefault="002964C0" w:rsidP="002964C0">
      <w:pPr>
        <w:bidi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 xml:space="preserve">کارشناس بخش خدمات فنی کتابخانه مرکزی دانشگاه علوم پزشکی گناباد از سال 1386 </w:t>
      </w:r>
      <w:r>
        <w:rPr>
          <w:rStyle w:val="hps"/>
          <w:rFonts w:ascii="Times New Roman" w:hAnsi="Times New Roman" w:cs="Times New Roman" w:hint="cs"/>
          <w:sz w:val="28"/>
          <w:szCs w:val="28"/>
          <w:rtl/>
        </w:rPr>
        <w:t>–</w:t>
      </w:r>
      <w:r>
        <w:rPr>
          <w:rStyle w:val="hps"/>
          <w:rFonts w:cs="B Nazanin" w:hint="cs"/>
          <w:sz w:val="28"/>
          <w:szCs w:val="28"/>
          <w:rtl/>
        </w:rPr>
        <w:t xml:space="preserve"> تاکنون </w:t>
      </w:r>
    </w:p>
    <w:p w:rsidR="0011035A" w:rsidRPr="00A8753E" w:rsidRDefault="00A44619" w:rsidP="00A03437">
      <w:pPr>
        <w:bidi/>
        <w:rPr>
          <w:rStyle w:val="hps"/>
          <w:rFonts w:cs="B Nazanin"/>
          <w:color w:val="8DB3E2" w:themeColor="text2" w:themeTint="66"/>
          <w:sz w:val="28"/>
          <w:szCs w:val="28"/>
          <w:rtl/>
        </w:rPr>
      </w:pPr>
      <w:r w:rsidRPr="00A8753E">
        <w:rPr>
          <w:rStyle w:val="hps"/>
          <w:rFonts w:cs="B Nazanin" w:hint="cs"/>
          <w:color w:val="8DB3E2" w:themeColor="text2" w:themeTint="66"/>
          <w:sz w:val="28"/>
          <w:szCs w:val="28"/>
          <w:rtl/>
        </w:rPr>
        <w:t>سوابق پژوهشی:</w:t>
      </w:r>
    </w:p>
    <w:p w:rsidR="00A03437" w:rsidRDefault="00A03437" w:rsidP="00A03437">
      <w:pPr>
        <w:bidi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>1-نقش جامعه پزشکی در بررسی تاثیرات عوامل شیمیایی بر سلامت (پوستر)</w:t>
      </w:r>
    </w:p>
    <w:p w:rsidR="00A03437" w:rsidRDefault="00A03437" w:rsidP="00A03437">
      <w:pPr>
        <w:bidi/>
        <w:rPr>
          <w:rStyle w:val="hps"/>
          <w:rFonts w:cs="B Nazanin"/>
          <w:sz w:val="28"/>
          <w:szCs w:val="28"/>
          <w:rtl/>
        </w:rPr>
      </w:pPr>
      <w:r>
        <w:rPr>
          <w:rStyle w:val="hps"/>
          <w:rFonts w:cs="B Nazanin" w:hint="cs"/>
          <w:sz w:val="28"/>
          <w:szCs w:val="28"/>
          <w:rtl/>
        </w:rPr>
        <w:t>2- بازتعریف فرهنگ شهید و شهادت (سخنرانی)</w:t>
      </w:r>
    </w:p>
    <w:p w:rsidR="00C558B5" w:rsidRDefault="00C558B5" w:rsidP="00A44619">
      <w:pPr>
        <w:bidi/>
        <w:rPr>
          <w:rFonts w:cs="B Nazanin"/>
          <w:color w:val="8DB3E2" w:themeColor="text2" w:themeTint="66"/>
          <w:sz w:val="28"/>
          <w:szCs w:val="28"/>
          <w:lang w:bidi="fa-IR"/>
        </w:rPr>
      </w:pPr>
    </w:p>
    <w:p w:rsidR="003655EE" w:rsidRPr="00A8753E" w:rsidRDefault="002964C0" w:rsidP="00C558B5">
      <w:pPr>
        <w:bidi/>
        <w:rPr>
          <w:rFonts w:cs="B Nazanin"/>
          <w:color w:val="8DB3E2" w:themeColor="text2" w:themeTint="66"/>
          <w:sz w:val="28"/>
          <w:szCs w:val="28"/>
          <w:rtl/>
          <w:lang w:bidi="fa-IR"/>
        </w:rPr>
      </w:pPr>
      <w:bookmarkStart w:id="0" w:name="_GoBack"/>
      <w:bookmarkEnd w:id="0"/>
      <w:r w:rsidRPr="00A8753E">
        <w:rPr>
          <w:rFonts w:cs="B Nazanin" w:hint="cs"/>
          <w:color w:val="8DB3E2" w:themeColor="text2" w:themeTint="66"/>
          <w:sz w:val="28"/>
          <w:szCs w:val="28"/>
          <w:rtl/>
          <w:lang w:bidi="fa-IR"/>
        </w:rPr>
        <w:lastRenderedPageBreak/>
        <w:t>گ</w:t>
      </w:r>
      <w:r w:rsidR="00A44619" w:rsidRPr="00A8753E">
        <w:rPr>
          <w:rFonts w:cs="B Nazanin" w:hint="cs"/>
          <w:color w:val="8DB3E2" w:themeColor="text2" w:themeTint="66"/>
          <w:sz w:val="28"/>
          <w:szCs w:val="28"/>
          <w:rtl/>
          <w:lang w:bidi="fa-IR"/>
        </w:rPr>
        <w:t>واهی ها :</w:t>
      </w:r>
    </w:p>
    <w:tbl>
      <w:tblPr>
        <w:tblW w:w="10638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902"/>
        <w:gridCol w:w="1118"/>
        <w:gridCol w:w="1132"/>
        <w:gridCol w:w="569"/>
        <w:gridCol w:w="708"/>
        <w:gridCol w:w="2977"/>
        <w:gridCol w:w="1276"/>
        <w:gridCol w:w="709"/>
      </w:tblGrid>
      <w:tr w:rsidR="003655EE" w:rsidRPr="003655EE" w:rsidTr="002964C0">
        <w:trPr>
          <w:trHeight w:hRule="exact" w:val="788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دليل</w:t>
            </w:r>
          </w:p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مردودی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نوع</w:t>
            </w:r>
          </w:p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آموزش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تاريخ</w:t>
            </w:r>
          </w:p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پايان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تاريخ</w:t>
            </w:r>
          </w:p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شروع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شماره</w:t>
            </w:r>
          </w:p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مجوز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ساعت</w:t>
            </w:r>
          </w:p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دوره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عنوان آموزش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کد دوره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extDirection w:val="btLr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b/>
                <w:bCs/>
                <w:color w:val="000000"/>
                <w:spacing w:val="-2"/>
                <w:sz w:val="26"/>
                <w:szCs w:val="26"/>
                <w:rtl/>
              </w:rPr>
              <w:t>رديف</w:t>
            </w:r>
          </w:p>
        </w:tc>
      </w:tr>
      <w:tr w:rsidR="003655EE" w:rsidRPr="003655EE" w:rsidTr="002964C0">
        <w:trPr>
          <w:trHeight w:hRule="exact" w:val="458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شغلی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۱۳۸۵/۱۲/۲۹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۱۳۸۳/۰۷/۱۵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Nazanin" w:eastAsiaTheme="minorEastAsia" w:cs="Nazanin"/>
                <w:color w:val="000000"/>
                <w:spacing w:val="-2"/>
                <w:sz w:val="2"/>
                <w:szCs w:val="2"/>
              </w:rPr>
            </w:pP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Nazanin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۱۳۰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"/>
                <w:szCs w:val="2"/>
              </w:rPr>
            </w:pP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مهارتهاي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هفتگانه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كامپيوتر</w:t>
            </w: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Zar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  <w:t>۶۱۶۰۱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</w:t>
            </w:r>
          </w:p>
        </w:tc>
      </w:tr>
      <w:tr w:rsidR="003655EE" w:rsidRPr="003655EE" w:rsidTr="002964C0">
        <w:trPr>
          <w:trHeight w:hRule="exact" w:val="458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شغلي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۱۳۸۸/۰۳/۰۶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۱۳۸۸/۰۳/۰۵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Nazanin" w:eastAsiaTheme="minorEastAsia" w:cs="Nazanin"/>
                <w:color w:val="000000"/>
                <w:spacing w:val="-2"/>
                <w:sz w:val="2"/>
                <w:szCs w:val="2"/>
              </w:rPr>
            </w:pP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Nazanin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"/>
                <w:szCs w:val="2"/>
              </w:rPr>
            </w:pP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آماده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سازي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كتب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و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نشريات</w:t>
            </w: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Zar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  <w:t>۱۲۴۵۸۱۶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۷</w:t>
            </w:r>
          </w:p>
        </w:tc>
      </w:tr>
      <w:tr w:rsidR="003655EE" w:rsidRPr="003655EE" w:rsidTr="002964C0">
        <w:trPr>
          <w:trHeight w:hRule="exact" w:val="44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شغلي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۱۳۸۸/۰۵/۲۰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۱۳۸۸/۰۵/۱۲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Nazanin" w:eastAsiaTheme="minorEastAsia" w:cs="Nazanin"/>
                <w:color w:val="000000"/>
                <w:spacing w:val="-2"/>
                <w:sz w:val="2"/>
                <w:szCs w:val="2"/>
              </w:rPr>
            </w:pP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Nazanin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"/>
                <w:szCs w:val="2"/>
              </w:rPr>
            </w:pP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اصول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ومباني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مديريت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كتابخانه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Zar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  <w:t>۱۲۴۶۱۳۰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۸</w:t>
            </w:r>
          </w:p>
        </w:tc>
      </w:tr>
      <w:tr w:rsidR="003655EE" w:rsidRPr="003655EE" w:rsidTr="002964C0">
        <w:trPr>
          <w:trHeight w:hRule="exact" w:val="444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شغلي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۱۳۸۸/۱۱/۰۵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۱۳۸۸/۱۱/۰۳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Nazanin" w:eastAsiaTheme="minorEastAsia" w:cs="Nazanin"/>
                <w:color w:val="000000"/>
                <w:spacing w:val="-2"/>
                <w:sz w:val="2"/>
                <w:szCs w:val="2"/>
              </w:rPr>
            </w:pP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Nazanin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۱۲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"/>
                <w:szCs w:val="2"/>
              </w:rPr>
            </w:pP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مارك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ايران</w:t>
            </w: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Zar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  <w:t>۱۲۴۶۲۰۰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۱۰</w:t>
            </w:r>
          </w:p>
        </w:tc>
      </w:tr>
      <w:tr w:rsidR="003655EE" w:rsidRPr="003655EE" w:rsidTr="002964C0">
        <w:trPr>
          <w:trHeight w:hRule="exact" w:val="459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شغلي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۱۳۸۸/۱۱/۰۳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۱۳۸۸/۱۱/۰۳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Nazanin" w:eastAsiaTheme="minorEastAsia" w:cs="Nazanin"/>
                <w:color w:val="000000"/>
                <w:spacing w:val="-2"/>
                <w:sz w:val="2"/>
                <w:szCs w:val="2"/>
              </w:rPr>
            </w:pP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Nazanin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۶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"/>
                <w:szCs w:val="2"/>
              </w:rPr>
            </w:pP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كارآفريني</w:t>
            </w: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Zar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  <w:t>۱۲۴۶۲۰۱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۱۱</w:t>
            </w:r>
          </w:p>
        </w:tc>
      </w:tr>
      <w:tr w:rsidR="003655EE" w:rsidRPr="003655EE" w:rsidTr="002964C0">
        <w:trPr>
          <w:trHeight w:hRule="exact" w:val="44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شغلي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۱۳۹۴/۰۸/۱۳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۱۳۹۴/۰۸/۱۳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Nazanin" w:eastAsiaTheme="minorEastAsia" w:cs="Nazanin"/>
                <w:color w:val="000000"/>
                <w:spacing w:val="-2"/>
                <w:sz w:val="2"/>
                <w:szCs w:val="2"/>
              </w:rPr>
            </w:pPr>
            <w:r w:rsidRPr="003655EE">
              <w:rPr>
                <w:rFonts w:ascii="Zar" w:eastAsiaTheme="minorEastAsia" w:cs="Zar" w:hint="cs"/>
                <w:color w:val="000000"/>
                <w:spacing w:val="-2"/>
                <w:sz w:val="24"/>
                <w:szCs w:val="24"/>
                <w:rtl/>
                <w:lang w:bidi="fa-IR"/>
              </w:rPr>
              <w:t>۳۸۲۷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4"/>
                <w:szCs w:val="24"/>
                <w:rtl/>
                <w:lang w:bidi="fa-IR"/>
              </w:rPr>
              <w:t>/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4"/>
                <w:szCs w:val="24"/>
                <w:rtl/>
                <w:lang w:bidi="fa-IR"/>
              </w:rPr>
              <w:t>ص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4"/>
                <w:szCs w:val="24"/>
                <w:rtl/>
                <w:lang w:bidi="fa-IR"/>
              </w:rPr>
              <w:t>/</w:t>
            </w:r>
            <w:r w:rsidRPr="003655EE">
              <w:rPr>
                <w:rFonts w:ascii="Zar" w:eastAsiaTheme="minorEastAsia" w:cs="Zar" w:hint="cs"/>
                <w:color w:val="000000"/>
                <w:spacing w:val="-2"/>
                <w:sz w:val="24"/>
                <w:szCs w:val="24"/>
                <w:rtl/>
                <w:lang w:bidi="fa-IR"/>
              </w:rPr>
              <w:t>۹۵</w:t>
            </w: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Nazanin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۶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"/>
                <w:szCs w:val="2"/>
              </w:rPr>
            </w:pP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آشنايي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با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منابع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تحت</w:t>
            </w:r>
            <w:r w:rsidRPr="003655EE"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  <w:r w:rsidRPr="003655EE">
              <w:rPr>
                <w:rFonts w:ascii="Zar" w:eastAsiaTheme="minorEastAsia" w:cs="Zar" w:hint="eastAsia"/>
                <w:color w:val="000000"/>
                <w:spacing w:val="-2"/>
                <w:sz w:val="26"/>
                <w:szCs w:val="26"/>
                <w:rtl/>
              </w:rPr>
              <w:t>وب</w:t>
            </w:r>
          </w:p>
          <w:p w:rsidR="003655EE" w:rsidRPr="003655EE" w:rsidRDefault="003655EE" w:rsidP="00365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Zar"/>
                <w:sz w:val="2"/>
                <w:szCs w:val="2"/>
              </w:rPr>
            </w:pPr>
          </w:p>
          <w:p w:rsidR="003655EE" w:rsidRPr="003655EE" w:rsidRDefault="003655EE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  <w:t>۹۴۰۳۰۱۷۱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55EE" w:rsidRPr="003655EE" w:rsidRDefault="003655EE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 w:rsidRPr="003655EE"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  <w:t>۲۶</w:t>
            </w:r>
          </w:p>
        </w:tc>
      </w:tr>
      <w:tr w:rsidR="00AA367C" w:rsidRPr="003655EE" w:rsidTr="002964C0">
        <w:trPr>
          <w:trHeight w:hRule="exact" w:val="44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 xml:space="preserve">شغلی 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13/8/1394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13/8/1394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AA36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3655EE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</w:pPr>
            <w:r>
              <w:rPr>
                <w:rFonts w:ascii="Zar" w:eastAsiaTheme="minorEastAsia" w:cs="Zar" w:hint="cs"/>
                <w:color w:val="000000"/>
                <w:spacing w:val="-2"/>
                <w:sz w:val="26"/>
                <w:szCs w:val="26"/>
                <w:rtl/>
              </w:rPr>
              <w:t>منابع تحت وب علم سنجی و استناد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AA367C">
            <w:pPr>
              <w:bidi/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A367C" w:rsidRPr="003655EE" w:rsidRDefault="00AA367C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</w:tr>
      <w:tr w:rsidR="00205588" w:rsidRPr="003655EE" w:rsidTr="002964C0">
        <w:trPr>
          <w:trHeight w:hRule="exact" w:val="730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A63FF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27/11/1395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27/11/1395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205588" w:rsidRDefault="00205588" w:rsidP="00205588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eastAsiaTheme="minorEastAsia" w:cs="Zar"/>
                <w:color w:val="000000"/>
                <w:spacing w:val="-2"/>
                <w:sz w:val="26"/>
                <w:szCs w:val="26"/>
              </w:rPr>
            </w:pPr>
            <w:r>
              <w:rPr>
                <w:rFonts w:eastAsiaTheme="minorEastAsia" w:cs="Zar"/>
                <w:color w:val="000000"/>
                <w:spacing w:val="-2"/>
                <w:sz w:val="26"/>
                <w:szCs w:val="26"/>
              </w:rPr>
              <w:t>STUDY PROTOCOL SYSTEMATIC review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bidi/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</w:tr>
      <w:tr w:rsidR="00205588" w:rsidRPr="003655EE" w:rsidTr="002964C0">
        <w:trPr>
          <w:trHeight w:hRule="exact" w:val="44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63FF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30/01/1394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30/01/1394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AA367C" w:rsidRDefault="00205588" w:rsidP="00205588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eastAsiaTheme="minorEastAsia" w:cs="Zar"/>
                <w:color w:val="000000"/>
                <w:spacing w:val="-2"/>
                <w:sz w:val="26"/>
                <w:szCs w:val="26"/>
              </w:rPr>
            </w:pPr>
            <w:r>
              <w:rPr>
                <w:rFonts w:ascii="Zar" w:eastAsiaTheme="minorEastAsia" w:cs="Zar" w:hint="cs"/>
                <w:color w:val="000000"/>
                <w:spacing w:val="-2"/>
                <w:sz w:val="26"/>
                <w:szCs w:val="26"/>
                <w:rtl/>
              </w:rPr>
              <w:t xml:space="preserve">آشنايی با منابع الکترونيکی </w:t>
            </w:r>
            <w:r>
              <w:rPr>
                <w:rFonts w:eastAsiaTheme="minorEastAsia" w:cs="Zar"/>
                <w:color w:val="000000"/>
                <w:spacing w:val="-2"/>
                <w:sz w:val="26"/>
                <w:szCs w:val="26"/>
              </w:rPr>
              <w:t>OVID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bidi/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</w:tr>
      <w:tr w:rsidR="00205588" w:rsidRPr="003655EE" w:rsidTr="002964C0">
        <w:trPr>
          <w:trHeight w:hRule="exact" w:val="44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A63FF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26/7/1396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26/7/1396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205588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</w:pPr>
            <w:r>
              <w:rPr>
                <w:rFonts w:ascii="Zar" w:eastAsiaTheme="minorEastAsia" w:cs="Zar" w:hint="cs"/>
                <w:color w:val="000000"/>
                <w:spacing w:val="-2"/>
                <w:sz w:val="26"/>
                <w:szCs w:val="26"/>
                <w:rtl/>
              </w:rPr>
              <w:t xml:space="preserve">جستجوی منابع الکترونيکی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bidi/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</w:tr>
      <w:tr w:rsidR="00205588" w:rsidRPr="003655EE" w:rsidTr="002964C0">
        <w:trPr>
          <w:trHeight w:hRule="exact" w:val="44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A63FF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3/9/1395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2/9/1395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205588" w:rsidRDefault="00205588" w:rsidP="00205588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B Zar"/>
                <w:color w:val="000000"/>
                <w:spacing w:val="-2"/>
                <w:sz w:val="26"/>
                <w:szCs w:val="26"/>
                <w:rtl/>
              </w:rPr>
            </w:pPr>
            <w:r>
              <w:rPr>
                <w:rFonts w:ascii="Zar" w:eastAsiaTheme="minorEastAsia" w:cs="Zar" w:hint="cs"/>
                <w:color w:val="000000"/>
                <w:spacing w:val="-2"/>
                <w:sz w:val="26"/>
                <w:szCs w:val="26"/>
                <w:rtl/>
              </w:rPr>
              <w:t>کتابدار بالينی</w:t>
            </w:r>
            <w:r>
              <w:rPr>
                <w:rFonts w:ascii="Zar" w:eastAsiaTheme="minorEastAsia" w:cs="B Zar" w:hint="cs"/>
                <w:color w:val="000000"/>
                <w:spacing w:val="-2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bidi/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</w:tr>
      <w:tr w:rsidR="00205588" w:rsidRPr="003655EE" w:rsidTr="002964C0">
        <w:trPr>
          <w:trHeight w:hRule="exact" w:val="445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A63FF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7/7/1395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</w:rPr>
              <w:t>6/7/1395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3655EE">
            <w:pPr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  <w:lang w:bidi="fa-IR"/>
              </w:rPr>
            </w:pPr>
            <w:r>
              <w:rPr>
                <w:rFonts w:ascii="Nazanin" w:eastAsia="Nazanin" w:hAnsi="Nazanin" w:cs="Nazanin" w:hint="cs"/>
                <w:color w:val="000000"/>
                <w:spacing w:val="-2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Default="00205588" w:rsidP="00205588">
            <w:pPr>
              <w:widowControl w:val="0"/>
              <w:autoSpaceDE w:val="0"/>
              <w:autoSpaceDN w:val="0"/>
              <w:bidi/>
              <w:adjustRightInd w:val="0"/>
              <w:spacing w:after="0" w:line="230" w:lineRule="auto"/>
              <w:jc w:val="center"/>
              <w:rPr>
                <w:rFonts w:ascii="Zar" w:eastAsiaTheme="minorEastAsia" w:cs="Zar"/>
                <w:color w:val="000000"/>
                <w:spacing w:val="-2"/>
                <w:sz w:val="26"/>
                <w:szCs w:val="26"/>
                <w:rtl/>
              </w:rPr>
            </w:pPr>
            <w:r>
              <w:rPr>
                <w:rFonts w:ascii="Zar" w:eastAsiaTheme="minorEastAsia" w:cs="Zar" w:hint="cs"/>
                <w:color w:val="000000"/>
                <w:spacing w:val="-2"/>
                <w:sz w:val="26"/>
                <w:szCs w:val="26"/>
                <w:rtl/>
              </w:rPr>
              <w:t>کتابدار بالينی منطقه 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AA367C">
            <w:pPr>
              <w:bidi/>
              <w:spacing w:after="0" w:line="232" w:lineRule="auto"/>
              <w:jc w:val="center"/>
              <w:rPr>
                <w:rFonts w:ascii="Nazanin" w:eastAsia="Nazanin" w:hAnsi="Nazanin" w:cs="Nazanin"/>
                <w:color w:val="000000"/>
                <w:spacing w:val="-2"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05588" w:rsidRPr="003655EE" w:rsidRDefault="00205588" w:rsidP="003655EE">
            <w:pPr>
              <w:numPr>
                <w:ilvl w:val="0"/>
                <w:numId w:val="1"/>
              </w:numPr>
              <w:spacing w:after="0" w:line="232" w:lineRule="auto"/>
              <w:contextualSpacing/>
              <w:jc w:val="center"/>
              <w:rPr>
                <w:rFonts w:ascii="Nazanin" w:eastAsia="Nazanin" w:hAnsi="Nazanin" w:cs="Nazanin"/>
                <w:color w:val="000000"/>
                <w:spacing w:val="-2"/>
                <w:sz w:val="24"/>
                <w:szCs w:val="24"/>
                <w:rtl/>
              </w:rPr>
            </w:pPr>
          </w:p>
        </w:tc>
      </w:tr>
      <w:tr w:rsidR="00205588" w:rsidRPr="003655EE" w:rsidTr="002964C0">
        <w:trPr>
          <w:trHeight w:hRule="exact" w:val="1074"/>
        </w:trPr>
        <w:tc>
          <w:tcPr>
            <w:tcW w:w="10638" w:type="dxa"/>
            <w:gridSpan w:val="9"/>
          </w:tcPr>
          <w:p w:rsidR="00205588" w:rsidRPr="003655EE" w:rsidRDefault="00205588" w:rsidP="003655EE">
            <w:pPr>
              <w:spacing w:after="0" w:line="240" w:lineRule="auto"/>
              <w:rPr>
                <w:rFonts w:eastAsiaTheme="minorEastAsia"/>
                <w:sz w:val="2"/>
              </w:rPr>
            </w:pPr>
          </w:p>
        </w:tc>
      </w:tr>
      <w:tr w:rsidR="00205588" w:rsidRPr="003655EE" w:rsidTr="002964C0">
        <w:trPr>
          <w:trHeight w:hRule="exact" w:val="1074"/>
        </w:trPr>
        <w:tc>
          <w:tcPr>
            <w:tcW w:w="10638" w:type="dxa"/>
            <w:gridSpan w:val="9"/>
          </w:tcPr>
          <w:p w:rsidR="002964C0" w:rsidRPr="00A8753E" w:rsidRDefault="002964C0" w:rsidP="002964C0">
            <w:pPr>
              <w:bidi/>
              <w:rPr>
                <w:rFonts w:cs="B Nazanin"/>
                <w:color w:val="8DB3E2" w:themeColor="text2" w:themeTint="66"/>
                <w:sz w:val="28"/>
                <w:szCs w:val="28"/>
                <w:rtl/>
                <w:lang w:bidi="fa-IR"/>
              </w:rPr>
            </w:pPr>
            <w:r w:rsidRPr="00A8753E">
              <w:rPr>
                <w:rFonts w:cs="B Nazanin" w:hint="cs"/>
                <w:color w:val="8DB3E2" w:themeColor="text2" w:themeTint="66"/>
                <w:sz w:val="28"/>
                <w:szCs w:val="28"/>
                <w:rtl/>
                <w:lang w:bidi="fa-IR"/>
              </w:rPr>
              <w:t>سوابق تدریس :</w:t>
            </w:r>
          </w:p>
          <w:p w:rsidR="00205588" w:rsidRPr="003655EE" w:rsidRDefault="002964C0" w:rsidP="002964C0">
            <w:pPr>
              <w:bidi/>
              <w:rPr>
                <w:rFonts w:eastAsiaTheme="minorEastAsia"/>
                <w:sz w:val="2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کارگاه آشنایی با خدمات و منابع کتابخانه و مرکز رایانه از سال 1395 تا کنون </w:t>
            </w:r>
          </w:p>
        </w:tc>
      </w:tr>
      <w:tr w:rsidR="00A8753E" w:rsidRPr="00A8753E" w:rsidTr="002964C0">
        <w:trPr>
          <w:trHeight w:hRule="exact" w:val="1074"/>
        </w:trPr>
        <w:tc>
          <w:tcPr>
            <w:tcW w:w="10638" w:type="dxa"/>
            <w:gridSpan w:val="9"/>
          </w:tcPr>
          <w:p w:rsidR="002964C0" w:rsidRPr="00A8753E" w:rsidRDefault="002964C0" w:rsidP="002964C0">
            <w:pPr>
              <w:bidi/>
              <w:rPr>
                <w:rFonts w:cs="B Nazanin"/>
                <w:color w:val="8DB3E2" w:themeColor="text2" w:themeTint="66"/>
                <w:sz w:val="28"/>
                <w:szCs w:val="28"/>
                <w:rtl/>
                <w:lang w:bidi="fa-IR"/>
              </w:rPr>
            </w:pPr>
          </w:p>
          <w:p w:rsidR="002964C0" w:rsidRPr="00A8753E" w:rsidRDefault="002964C0" w:rsidP="002964C0">
            <w:pPr>
              <w:bidi/>
              <w:rPr>
                <w:rFonts w:cs="B Nazanin"/>
                <w:color w:val="8DB3E2" w:themeColor="text2" w:themeTint="66"/>
                <w:sz w:val="28"/>
                <w:szCs w:val="28"/>
                <w:rtl/>
                <w:lang w:bidi="fa-IR"/>
              </w:rPr>
            </w:pPr>
            <w:r w:rsidRPr="00A8753E">
              <w:rPr>
                <w:rFonts w:cs="B Nazanin" w:hint="cs"/>
                <w:color w:val="8DB3E2" w:themeColor="text2" w:themeTint="66"/>
                <w:sz w:val="28"/>
                <w:szCs w:val="28"/>
                <w:rtl/>
                <w:lang w:bidi="fa-IR"/>
              </w:rPr>
              <w:t>تقدیر نامه ها:</w:t>
            </w:r>
          </w:p>
          <w:p w:rsidR="002964C0" w:rsidRPr="00A8753E" w:rsidRDefault="002964C0" w:rsidP="002964C0">
            <w:pPr>
              <w:bidi/>
              <w:rPr>
                <w:rFonts w:cs="B Nazanin"/>
                <w:color w:val="8DB3E2" w:themeColor="text2" w:themeTint="66"/>
                <w:sz w:val="28"/>
                <w:szCs w:val="28"/>
                <w:rtl/>
                <w:lang w:bidi="fa-IR"/>
              </w:rPr>
            </w:pPr>
          </w:p>
          <w:p w:rsidR="002964C0" w:rsidRPr="00A8753E" w:rsidRDefault="002964C0" w:rsidP="002964C0">
            <w:pPr>
              <w:bidi/>
              <w:rPr>
                <w:rFonts w:cs="B Nazanin"/>
                <w:color w:val="8DB3E2" w:themeColor="text2" w:themeTint="66"/>
                <w:sz w:val="28"/>
                <w:szCs w:val="28"/>
                <w:rtl/>
                <w:lang w:bidi="fa-IR"/>
              </w:rPr>
            </w:pPr>
          </w:p>
          <w:p w:rsidR="002964C0" w:rsidRPr="00A8753E" w:rsidRDefault="002964C0" w:rsidP="002964C0">
            <w:pPr>
              <w:bidi/>
              <w:rPr>
                <w:rFonts w:cs="B Nazanin"/>
                <w:color w:val="8DB3E2" w:themeColor="text2" w:themeTint="66"/>
                <w:sz w:val="28"/>
                <w:szCs w:val="28"/>
                <w:rtl/>
                <w:lang w:bidi="fa-IR"/>
              </w:rPr>
            </w:pPr>
          </w:p>
          <w:p w:rsidR="002964C0" w:rsidRPr="00A8753E" w:rsidRDefault="002964C0" w:rsidP="002964C0">
            <w:pPr>
              <w:bidi/>
              <w:rPr>
                <w:rFonts w:cs="B Nazanin"/>
                <w:color w:val="8DB3E2" w:themeColor="text2" w:themeTint="66"/>
                <w:sz w:val="28"/>
                <w:szCs w:val="28"/>
                <w:rtl/>
                <w:lang w:bidi="fa-IR"/>
              </w:rPr>
            </w:pPr>
          </w:p>
          <w:p w:rsidR="002964C0" w:rsidRPr="00A8753E" w:rsidRDefault="002964C0" w:rsidP="002964C0">
            <w:pPr>
              <w:bidi/>
              <w:rPr>
                <w:rFonts w:cs="B Nazanin"/>
                <w:color w:val="8DB3E2" w:themeColor="text2" w:themeTint="66"/>
                <w:sz w:val="28"/>
                <w:szCs w:val="28"/>
                <w:rtl/>
                <w:lang w:bidi="fa-IR"/>
              </w:rPr>
            </w:pPr>
          </w:p>
          <w:p w:rsidR="00205588" w:rsidRPr="00A8753E" w:rsidRDefault="00205588" w:rsidP="003655EE">
            <w:pPr>
              <w:spacing w:after="0" w:line="240" w:lineRule="auto"/>
              <w:rPr>
                <w:rFonts w:eastAsiaTheme="minorEastAsia"/>
                <w:color w:val="8DB3E2" w:themeColor="text2" w:themeTint="66"/>
                <w:sz w:val="28"/>
                <w:szCs w:val="28"/>
              </w:rPr>
            </w:pPr>
          </w:p>
        </w:tc>
      </w:tr>
      <w:tr w:rsidR="00205588" w:rsidRPr="00A8753E" w:rsidTr="00A8753E">
        <w:trPr>
          <w:trHeight w:hRule="exact" w:val="2228"/>
        </w:trPr>
        <w:tc>
          <w:tcPr>
            <w:tcW w:w="10638" w:type="dxa"/>
            <w:gridSpan w:val="9"/>
          </w:tcPr>
          <w:p w:rsidR="00205588" w:rsidRPr="00A8753E" w:rsidRDefault="002964C0" w:rsidP="00A8753E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Zar"/>
                <w:sz w:val="28"/>
                <w:szCs w:val="28"/>
              </w:rPr>
            </w:pPr>
            <w:r w:rsidRPr="00A8753E">
              <w:rPr>
                <w:rFonts w:eastAsiaTheme="minorEastAsia" w:cs="B Zar" w:hint="cs"/>
                <w:sz w:val="28"/>
                <w:szCs w:val="28"/>
                <w:rtl/>
              </w:rPr>
              <w:t>کارشناس فعال در سال 92</w:t>
            </w:r>
          </w:p>
          <w:p w:rsidR="002964C0" w:rsidRPr="00A8753E" w:rsidRDefault="002964C0" w:rsidP="00A8753E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Zar"/>
                <w:sz w:val="28"/>
                <w:szCs w:val="28"/>
              </w:rPr>
            </w:pPr>
            <w:r w:rsidRPr="00A8753E">
              <w:rPr>
                <w:rFonts w:eastAsiaTheme="minorEastAsia" w:cs="B Zar" w:hint="cs"/>
                <w:sz w:val="28"/>
                <w:szCs w:val="28"/>
                <w:rtl/>
              </w:rPr>
              <w:t xml:space="preserve">کارشناس فعال در سال </w:t>
            </w:r>
            <w:r w:rsidR="00A8753E" w:rsidRPr="00A8753E">
              <w:rPr>
                <w:rFonts w:eastAsiaTheme="minorEastAsia" w:cs="B Zar" w:hint="cs"/>
                <w:sz w:val="28"/>
                <w:szCs w:val="28"/>
                <w:rtl/>
              </w:rPr>
              <w:t>96</w:t>
            </w:r>
          </w:p>
          <w:p w:rsidR="00A8753E" w:rsidRPr="00A8753E" w:rsidRDefault="00A8753E" w:rsidP="00A8753E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Zar"/>
                <w:sz w:val="28"/>
                <w:szCs w:val="28"/>
              </w:rPr>
            </w:pPr>
            <w:r w:rsidRPr="00A8753E">
              <w:rPr>
                <w:rFonts w:eastAsiaTheme="minorEastAsia" w:cs="B Zar" w:hint="cs"/>
                <w:sz w:val="28"/>
                <w:szCs w:val="28"/>
                <w:rtl/>
              </w:rPr>
              <w:t>تقدیر از طرف دکتر کبیری معاون وزیر در سالهای 94 و 95</w:t>
            </w:r>
          </w:p>
          <w:p w:rsidR="00A8753E" w:rsidRPr="00A8753E" w:rsidRDefault="00A8753E" w:rsidP="00A8753E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Zar"/>
                <w:sz w:val="28"/>
                <w:szCs w:val="28"/>
              </w:rPr>
            </w:pPr>
            <w:r w:rsidRPr="00A8753E">
              <w:rPr>
                <w:rFonts w:eastAsiaTheme="minorEastAsia" w:cs="B Zar" w:hint="cs"/>
                <w:sz w:val="28"/>
                <w:szCs w:val="28"/>
                <w:rtl/>
              </w:rPr>
              <w:t xml:space="preserve">تقدیر به مناسبت هفته کتاب در تمام سالهای خدمت در دانشگاه علوم پزشکی </w:t>
            </w:r>
          </w:p>
          <w:p w:rsidR="00A8753E" w:rsidRPr="00A8753E" w:rsidRDefault="00A8753E" w:rsidP="00A8753E">
            <w:pPr>
              <w:pStyle w:val="ListParagraph"/>
              <w:numPr>
                <w:ilvl w:val="0"/>
                <w:numId w:val="2"/>
              </w:numPr>
              <w:bidi/>
              <w:rPr>
                <w:rFonts w:eastAsiaTheme="minorEastAsia" w:cs="B Zar"/>
                <w:sz w:val="28"/>
                <w:szCs w:val="28"/>
              </w:rPr>
            </w:pPr>
          </w:p>
        </w:tc>
      </w:tr>
    </w:tbl>
    <w:p w:rsidR="00A44619" w:rsidRPr="00A8753E" w:rsidRDefault="00A44619" w:rsidP="00A44619">
      <w:pPr>
        <w:bidi/>
        <w:rPr>
          <w:rFonts w:cs="B Nazanin"/>
          <w:color w:val="8DB3E2" w:themeColor="text2" w:themeTint="66"/>
          <w:sz w:val="28"/>
          <w:szCs w:val="28"/>
          <w:rtl/>
          <w:lang w:bidi="fa-IR"/>
        </w:rPr>
      </w:pPr>
      <w:r w:rsidRPr="00A8753E">
        <w:rPr>
          <w:rFonts w:cs="B Nazanin" w:hint="cs"/>
          <w:color w:val="8DB3E2" w:themeColor="text2" w:themeTint="66"/>
          <w:sz w:val="28"/>
          <w:szCs w:val="28"/>
          <w:rtl/>
          <w:lang w:bidi="fa-IR"/>
        </w:rPr>
        <w:t>سوابق علمی:</w:t>
      </w:r>
    </w:p>
    <w:p w:rsidR="00A8753E" w:rsidRDefault="00A8753E" w:rsidP="00A8753E">
      <w:pPr>
        <w:pStyle w:val="ListParagraph"/>
        <w:numPr>
          <w:ilvl w:val="0"/>
          <w:numId w:val="3"/>
        </w:numPr>
        <w:bidi/>
        <w:rPr>
          <w:rFonts w:cs="B Nazanin"/>
          <w:sz w:val="28"/>
          <w:szCs w:val="28"/>
          <w:lang w:bidi="fa-IR"/>
        </w:rPr>
      </w:pPr>
      <w:r w:rsidRPr="00A8753E">
        <w:rPr>
          <w:rFonts w:cs="B Nazanin" w:hint="cs"/>
          <w:sz w:val="28"/>
          <w:szCs w:val="28"/>
          <w:rtl/>
          <w:lang w:bidi="fa-IR"/>
        </w:rPr>
        <w:t xml:space="preserve">عضو کیته تامین منابع علمی دانشگاه </w:t>
      </w:r>
    </w:p>
    <w:sectPr w:rsidR="00A8753E" w:rsidSect="00A8753E">
      <w:pgSz w:w="12240" w:h="15840"/>
      <w:pgMar w:top="568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0962"/>
    <w:multiLevelType w:val="hybridMultilevel"/>
    <w:tmpl w:val="B4C2F656"/>
    <w:lvl w:ilvl="0" w:tplc="1342242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409D6"/>
    <w:multiLevelType w:val="hybridMultilevel"/>
    <w:tmpl w:val="EF10E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0098"/>
    <w:multiLevelType w:val="hybridMultilevel"/>
    <w:tmpl w:val="E698F0C8"/>
    <w:lvl w:ilvl="0" w:tplc="EE24607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19"/>
    <w:rsid w:val="0011035A"/>
    <w:rsid w:val="00205588"/>
    <w:rsid w:val="002964C0"/>
    <w:rsid w:val="003655EE"/>
    <w:rsid w:val="00495BCE"/>
    <w:rsid w:val="00A03437"/>
    <w:rsid w:val="00A44619"/>
    <w:rsid w:val="00A8753E"/>
    <w:rsid w:val="00AA367C"/>
    <w:rsid w:val="00C558B5"/>
    <w:rsid w:val="00EE448B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A44619"/>
  </w:style>
  <w:style w:type="table" w:styleId="TableGrid">
    <w:name w:val="Table Grid"/>
    <w:basedOn w:val="TableNormal"/>
    <w:uiPriority w:val="59"/>
    <w:rsid w:val="0029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A44619"/>
  </w:style>
  <w:style w:type="table" w:styleId="TableGrid">
    <w:name w:val="Table Grid"/>
    <w:basedOn w:val="TableNormal"/>
    <w:uiPriority w:val="59"/>
    <w:rsid w:val="0029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Somaye Paknejad</dc:creator>
  <cp:lastModifiedBy>Somaye Paknejad</cp:lastModifiedBy>
  <cp:revision>6</cp:revision>
  <dcterms:created xsi:type="dcterms:W3CDTF">2018-01-08T04:36:00Z</dcterms:created>
  <dcterms:modified xsi:type="dcterms:W3CDTF">2018-01-08T06:04:00Z</dcterms:modified>
</cp:coreProperties>
</file>